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35" w:rsidRDefault="00A27235" w:rsidP="00A27235">
      <w:pPr>
        <w:jc w:val="center"/>
        <w:rPr>
          <w:rFonts w:ascii="Calibri" w:hAnsi="Calibri"/>
          <w:b/>
          <w:sz w:val="20"/>
          <w:szCs w:val="20"/>
        </w:rPr>
      </w:pPr>
    </w:p>
    <w:p w:rsidR="00530EE6" w:rsidRDefault="00530EE6" w:rsidP="00A27235">
      <w:pPr>
        <w:jc w:val="center"/>
        <w:rPr>
          <w:rFonts w:ascii="Calibri" w:hAnsi="Calibri"/>
          <w:b/>
          <w:sz w:val="20"/>
          <w:szCs w:val="20"/>
        </w:rPr>
      </w:pPr>
    </w:p>
    <w:p w:rsidR="00530EE6" w:rsidRPr="00530EE6" w:rsidRDefault="00530EE6" w:rsidP="00530EE6">
      <w:pPr>
        <w:numPr>
          <w:ilvl w:val="0"/>
          <w:numId w:val="4"/>
        </w:numPr>
        <w:spacing w:after="160" w:line="259" w:lineRule="auto"/>
        <w:contextualSpacing/>
        <w:jc w:val="center"/>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 xml:space="preserve">Βυζαντινή Οχρίδα 3 μέρες </w:t>
      </w:r>
      <w:r w:rsidR="00054A97">
        <w:rPr>
          <w:rFonts w:asciiTheme="minorHAnsi" w:eastAsiaTheme="minorHAnsi" w:hAnsiTheme="minorHAnsi" w:cstheme="minorBidi"/>
          <w:b/>
          <w:sz w:val="22"/>
          <w:szCs w:val="22"/>
          <w:lang w:eastAsia="en-US"/>
        </w:rPr>
        <w:t xml:space="preserve"> </w:t>
      </w:r>
      <w:r w:rsidR="00617900">
        <w:rPr>
          <w:rFonts w:asciiTheme="minorHAnsi" w:eastAsiaTheme="minorHAnsi" w:hAnsiTheme="minorHAnsi" w:cstheme="minorBidi"/>
          <w:b/>
          <w:sz w:val="22"/>
          <w:szCs w:val="22"/>
          <w:lang w:eastAsia="en-US"/>
        </w:rPr>
        <w:t>04/05-06/05</w:t>
      </w:r>
      <w:r w:rsidRPr="00530EE6">
        <w:rPr>
          <w:rFonts w:asciiTheme="minorHAnsi" w:eastAsiaTheme="minorHAnsi" w:hAnsiTheme="minorHAnsi" w:cstheme="minorBidi"/>
          <w:b/>
          <w:sz w:val="22"/>
          <w:szCs w:val="22"/>
          <w:lang w:eastAsia="en-US"/>
        </w:rPr>
        <w:t xml:space="preserve"> Οδικώς</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1η μέρα | Θεσσαλονίκη  – Μπίτολα (Μοναστήρι - Οχρίδα.</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Συγκέντρωση στα γραφεία μας νωρίς το πρωί και αναχώρηση.  Αφού περάσουμε τα σύνορα συνεχίζουμε  για το Μοναστήρι  άφιξη και  χρόνος ελεύθερος στην πόλη για καφέ. Συνεχίζουμε για τη γραφική πόλη της Οχρίδας. Τακτοποίηση στο ξενοδοχείο και   ελεύθερος χρόνος.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2η  μέρα | Οχρίδα - Ξενάγηση πόλης.</w:t>
      </w:r>
    </w:p>
    <w:p w:rsidR="00054A97" w:rsidRDefault="00530EE6" w:rsidP="00054A97">
      <w:pPr>
        <w:spacing w:after="160" w:line="254"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 xml:space="preserve">Πρωινό και ξεκινάμε την περιήγηση μας  στα γραφικά δρομάκια, τα παλιά αρχοντικά και τις βυζαντινές εκκλησίες της πόλης του Αγίου Κλήμεντα και της Αγίας Σοφίας, τα μικρομάγαζα με τα είδη λαϊκής τέχνης και κεραμικής. Το απόγευμα επίσκεψη στο γειτονικό θέρετρο της Στρούγκας, όπου και θα κάνουμε  βόλτα στον πεζόδρομο με το πολύ γραφικό χρώμα. Επιστροφή στην Οχρίδα και προαιρετική κρουαζιέρα(καιρού επιτρέποντος). </w:t>
      </w:r>
      <w:r w:rsidR="00054A97">
        <w:rPr>
          <w:rFonts w:asciiTheme="minorHAnsi" w:eastAsiaTheme="minorHAnsi" w:hAnsiTheme="minorHAnsi" w:cstheme="minorBidi"/>
          <w:sz w:val="22"/>
          <w:szCs w:val="22"/>
          <w:lang w:eastAsia="en-US"/>
        </w:rPr>
        <w:t>Δείπνο στο ξενοδοχείο με μουσική &amp; γλέντι, διανυκτέρευση.</w:t>
      </w:r>
    </w:p>
    <w:p w:rsidR="00530EE6" w:rsidRPr="00530EE6" w:rsidRDefault="00530EE6" w:rsidP="00530EE6">
      <w:pPr>
        <w:spacing w:after="160" w:line="259" w:lineRule="auto"/>
        <w:rPr>
          <w:rFonts w:asciiTheme="minorHAnsi" w:eastAsiaTheme="minorHAnsi" w:hAnsiTheme="minorHAnsi" w:cstheme="minorBidi"/>
          <w:b/>
          <w:sz w:val="22"/>
          <w:szCs w:val="22"/>
          <w:lang w:eastAsia="en-US"/>
        </w:rPr>
      </w:pPr>
      <w:r w:rsidRPr="00530EE6">
        <w:rPr>
          <w:rFonts w:asciiTheme="minorHAnsi" w:eastAsiaTheme="minorHAnsi" w:hAnsiTheme="minorHAnsi" w:cstheme="minorBidi"/>
          <w:b/>
          <w:sz w:val="22"/>
          <w:szCs w:val="22"/>
          <w:lang w:eastAsia="en-US"/>
        </w:rPr>
        <w:t>3η ημέρα | Οχρίδα – ‘ΟσιοςΝαούμ – Θεσσαλονίκη.</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r w:rsidRPr="00530EE6">
        <w:rPr>
          <w:rFonts w:asciiTheme="minorHAnsi" w:eastAsiaTheme="minorHAnsi" w:hAnsiTheme="minorHAnsi" w:cstheme="minorBidi"/>
          <w:sz w:val="22"/>
          <w:szCs w:val="22"/>
          <w:lang w:eastAsia="en-US"/>
        </w:rPr>
        <w:t>Πρωινό. Ακολουθώντας την παραλίμνια διαδρομή, θα επισκεφθούμε το πανέμορφο Βυζαντινό μοναστήρι του Οσίου Ναούμ με τις εκπληκτικές τοιχογραφίες στη νότια πλευρά της λίμνης, κτισμένο το 10ο αιώνα, σε μία περιοχή που ήταν ολόκληρη έδρα της Ελληνορθόδοξης Αρχιεπισκοπής. Γεύμα και αναχώρηση για σύνορα Νίκης,  με ενδιάμεσες στάσεις για καφέ , άφιξη στην Θεσσαλονίκη.</w:t>
      </w:r>
    </w:p>
    <w:p w:rsidR="00530EE6" w:rsidRPr="00530EE6" w:rsidRDefault="00530EE6" w:rsidP="00530EE6">
      <w:pPr>
        <w:spacing w:after="160" w:line="259" w:lineRule="auto"/>
        <w:rPr>
          <w:rFonts w:asciiTheme="minorHAnsi" w:eastAsiaTheme="minorHAnsi" w:hAnsiTheme="minorHAnsi" w:cstheme="minorBidi"/>
          <w:sz w:val="22"/>
          <w:szCs w:val="22"/>
          <w:lang w:eastAsia="en-US"/>
        </w:rPr>
      </w:pPr>
    </w:p>
    <w:tbl>
      <w:tblPr>
        <w:tblW w:w="0" w:type="dxa"/>
        <w:tblCellMar>
          <w:left w:w="0" w:type="dxa"/>
          <w:right w:w="0" w:type="dxa"/>
        </w:tblCellMar>
        <w:tblLook w:val="04A0" w:firstRow="1" w:lastRow="0" w:firstColumn="1" w:lastColumn="0" w:noHBand="0" w:noVBand="1"/>
      </w:tblPr>
      <w:tblGrid>
        <w:gridCol w:w="1479"/>
        <w:gridCol w:w="619"/>
        <w:gridCol w:w="1460"/>
        <w:gridCol w:w="1230"/>
        <w:gridCol w:w="1690"/>
        <w:gridCol w:w="1773"/>
        <w:gridCol w:w="2185"/>
      </w:tblGrid>
      <w:tr w:rsidR="00AF4CB6" w:rsidRPr="00AF4CB6" w:rsidTr="00AF4CB6">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AF4CB6" w:rsidRPr="00AF4CB6" w:rsidRDefault="00AF4CB6" w:rsidP="00AF4CB6">
            <w:pPr>
              <w:jc w:val="center"/>
              <w:rPr>
                <w:rFonts w:ascii="Arial" w:eastAsia="Times New Roman" w:hAnsi="Arial" w:cs="Arial"/>
                <w:b/>
                <w:bCs/>
                <w:sz w:val="22"/>
                <w:szCs w:val="22"/>
              </w:rPr>
            </w:pPr>
            <w:r w:rsidRPr="00AF4CB6">
              <w:rPr>
                <w:rFonts w:ascii="Arial" w:eastAsia="Times New Roman" w:hAnsi="Arial" w:cs="Arial"/>
                <w:b/>
                <w:bCs/>
                <w:sz w:val="22"/>
                <w:szCs w:val="22"/>
              </w:rPr>
              <w:t xml:space="preserve">Βυζαντινή Οχρίδα 3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sz w:val="22"/>
                <w:szCs w:val="22"/>
              </w:rPr>
            </w:pPr>
            <w:r w:rsidRPr="00AF4CB6">
              <w:rPr>
                <w:rFonts w:ascii="Calibri" w:eastAsia="Times New Roman" w:hAnsi="Calibri" w:cs="Calibri"/>
                <w:b/>
                <w:bCs/>
                <w:sz w:val="22"/>
                <w:szCs w:val="22"/>
              </w:rPr>
              <w:t>Αναχώρηση: 04/05/24 - Πακέτο εκδρομής</w:t>
            </w:r>
          </w:p>
        </w:tc>
      </w:tr>
      <w:tr w:rsidR="00AF4CB6" w:rsidRPr="00AF4CB6" w:rsidTr="00AF4CB6">
        <w:trPr>
          <w:trHeight w:val="7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Calibri" w:eastAsia="Times New Roman" w:hAnsi="Calibri" w:cs="Calibri"/>
                <w:b/>
                <w:bCs/>
              </w:rPr>
            </w:pPr>
            <w:r w:rsidRPr="00AF4CB6">
              <w:rPr>
                <w:rFonts w:ascii="Calibri" w:eastAsia="Times New Roman" w:hAnsi="Calibri" w:cs="Calibri"/>
                <w:b/>
                <w:bCs/>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Arial" w:eastAsia="Times New Roman" w:hAnsi="Arial" w:cs="Arial"/>
                <w:b/>
                <w:bCs/>
              </w:rPr>
            </w:pPr>
            <w:r w:rsidRPr="00AF4CB6">
              <w:rPr>
                <w:rFonts w:ascii="Arial" w:eastAsia="Times New Roman" w:hAnsi="Arial" w:cs="Arial"/>
                <w:b/>
                <w:bCs/>
              </w:rPr>
              <w:t>Γενικές Πληροφορίες</w:t>
            </w:r>
          </w:p>
        </w:tc>
      </w:tr>
      <w:tr w:rsidR="00AF4CB6" w:rsidRPr="00AF4CB6" w:rsidTr="00AF4CB6">
        <w:trPr>
          <w:trHeight w:val="6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Royal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 xml:space="preserve">Πλήρης διατροφή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175€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jc w:val="center"/>
              <w:rPr>
                <w:rFonts w:ascii="Arial" w:eastAsia="Times New Roman" w:hAnsi="Arial" w:cs="Arial"/>
                <w:sz w:val="20"/>
                <w:szCs w:val="20"/>
              </w:rPr>
            </w:pPr>
            <w:r w:rsidRPr="00AF4CB6">
              <w:rPr>
                <w:rFonts w:ascii="Arial" w:eastAsia="Times New Roman" w:hAnsi="Arial" w:cs="Arial"/>
                <w:sz w:val="20"/>
                <w:szCs w:val="20"/>
              </w:rPr>
              <w:t>90€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F4CB6" w:rsidRPr="00AF4CB6" w:rsidRDefault="00AF4CB6" w:rsidP="00AF4CB6">
            <w:pPr>
              <w:jc w:val="center"/>
              <w:rPr>
                <w:rFonts w:ascii="Arial" w:eastAsia="Times New Roman" w:hAnsi="Arial" w:cs="Arial"/>
                <w:sz w:val="20"/>
                <w:szCs w:val="20"/>
              </w:rPr>
            </w:pPr>
          </w:p>
        </w:tc>
      </w:tr>
      <w:tr w:rsidR="00AF4CB6" w:rsidRPr="00AF4CB6" w:rsidTr="00AF4CB6">
        <w:trPr>
          <w:trHeight w:val="8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r>
      <w:tr w:rsidR="00AF4CB6" w:rsidRPr="00AF4CB6" w:rsidTr="00AF4CB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r>
      <w:tr w:rsidR="00AF4CB6" w:rsidRPr="00AF4CB6" w:rsidTr="00AF4CB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r>
      <w:tr w:rsidR="00AF4CB6" w:rsidRPr="00AF4CB6" w:rsidTr="00AF4CB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r>
      <w:tr w:rsidR="00AF4CB6" w:rsidRPr="00AF4CB6" w:rsidTr="00AF4CB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sz w:val="20"/>
                <w:szCs w:val="20"/>
              </w:rPr>
            </w:pPr>
          </w:p>
        </w:tc>
      </w:tr>
      <w:tr w:rsidR="00AF4CB6" w:rsidRPr="00AF4CB6" w:rsidTr="00AF4CB6">
        <w:trPr>
          <w:trHeight w:val="6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F4CB6" w:rsidRPr="00AF4CB6" w:rsidRDefault="00AF4CB6" w:rsidP="00AF4CB6">
            <w:pPr>
              <w:rPr>
                <w:rFonts w:ascii="Arial" w:eastAsia="Times New Roman" w:hAnsi="Arial" w:cs="Arial"/>
                <w:b/>
                <w:bCs/>
                <w:sz w:val="22"/>
                <w:szCs w:val="22"/>
              </w:rPr>
            </w:pPr>
            <w:r w:rsidRPr="00AF4CB6">
              <w:rPr>
                <w:rFonts w:ascii="Arial" w:eastAsia="Times New Roman" w:hAnsi="Arial" w:cs="Arial"/>
                <w:b/>
                <w:bCs/>
                <w:sz w:val="22"/>
                <w:szCs w:val="22"/>
              </w:rPr>
              <w:t xml:space="preserve">Στη τιμή περιλαμβάνονται: </w:t>
            </w:r>
            <w:r w:rsidRPr="00AF4CB6">
              <w:rPr>
                <w:rFonts w:ascii="Arial" w:eastAsia="Times New Roman" w:hAnsi="Arial" w:cs="Arial"/>
                <w:bCs/>
                <w:sz w:val="22"/>
                <w:szCs w:val="22"/>
              </w:rPr>
              <w:t>Δύο (2) διανυκτερεύσεις στο ξενοδοχείο που αναγράφεται στον αναλυτικό μας τιμοκατάλογο. Πλήρης διατροφή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AF4CB6">
              <w:rPr>
                <w:rFonts w:ascii="Arial" w:eastAsia="Times New Roman" w:hAnsi="Arial" w:cs="Arial"/>
                <w:bCs/>
                <w:sz w:val="22"/>
                <w:szCs w:val="22"/>
              </w:rPr>
              <w:br/>
            </w:r>
            <w:r w:rsidRPr="00AF4CB6">
              <w:rPr>
                <w:rFonts w:ascii="Arial" w:eastAsia="Times New Roman" w:hAnsi="Arial" w:cs="Arial"/>
                <w:b/>
                <w:bCs/>
                <w:sz w:val="22"/>
                <w:szCs w:val="22"/>
              </w:rPr>
              <w:t xml:space="preserve">Δεν περιλαμβάνονται: </w:t>
            </w:r>
            <w:bookmarkStart w:id="0" w:name="_GoBack"/>
            <w:r w:rsidRPr="00AF4CB6">
              <w:rPr>
                <w:rFonts w:ascii="Arial" w:eastAsia="Times New Roman" w:hAnsi="Arial" w:cs="Arial"/>
                <w:bCs/>
                <w:sz w:val="22"/>
                <w:szCs w:val="22"/>
              </w:rPr>
              <w:t>Τέλη διαμονής: 5€ το άτομο.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bookmarkEnd w:id="0"/>
          </w:p>
        </w:tc>
      </w:tr>
      <w:tr w:rsidR="00AF4CB6" w:rsidRPr="00AF4CB6" w:rsidTr="00AF4CB6">
        <w:trPr>
          <w:trHeight w:val="15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F4CB6" w:rsidRPr="00AF4CB6" w:rsidRDefault="00AF4CB6" w:rsidP="00AF4CB6">
            <w:pPr>
              <w:rPr>
                <w:rFonts w:ascii="Arial" w:eastAsia="Times New Roman" w:hAnsi="Arial" w:cs="Arial"/>
                <w:b/>
                <w:bCs/>
                <w:sz w:val="22"/>
                <w:szCs w:val="22"/>
              </w:rPr>
            </w:pPr>
          </w:p>
        </w:tc>
      </w:tr>
    </w:tbl>
    <w:p w:rsidR="00530EE6" w:rsidRPr="00CF42D5" w:rsidRDefault="00530EE6" w:rsidP="00A27235">
      <w:pPr>
        <w:jc w:val="center"/>
        <w:rPr>
          <w:rFonts w:ascii="Calibri" w:hAnsi="Calibri"/>
          <w:b/>
          <w:sz w:val="20"/>
          <w:szCs w:val="20"/>
        </w:rPr>
      </w:pPr>
    </w:p>
    <w:sectPr w:rsidR="00530EE6" w:rsidRPr="00CF42D5">
      <w:head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7B" w:rsidRDefault="005F757B" w:rsidP="00263335">
      <w:r>
        <w:separator/>
      </w:r>
    </w:p>
  </w:endnote>
  <w:endnote w:type="continuationSeparator" w:id="0">
    <w:p w:rsidR="005F757B" w:rsidRDefault="005F757B" w:rsidP="002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7B" w:rsidRDefault="005F757B" w:rsidP="00263335">
      <w:r>
        <w:separator/>
      </w:r>
    </w:p>
  </w:footnote>
  <w:footnote w:type="continuationSeparator" w:id="0">
    <w:p w:rsidR="005F757B" w:rsidRDefault="005F757B" w:rsidP="002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BC" w:rsidRDefault="00A27235">
    <w:pPr>
      <w:pStyle w:val="a5"/>
      <w:jc w:val="center"/>
      <w:rPr>
        <w:b/>
        <w:bCs/>
      </w:rPr>
    </w:pPr>
    <w:r>
      <w:rPr>
        <w:b/>
        <w:bCs/>
        <w:noProof/>
        <w:sz w:val="52"/>
      </w:rPr>
      <w:drawing>
        <wp:inline distT="0" distB="0" distL="0" distR="0">
          <wp:extent cx="1504950" cy="76200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8EA"/>
    <w:multiLevelType w:val="hybridMultilevel"/>
    <w:tmpl w:val="08061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262FCB"/>
    <w:multiLevelType w:val="hybridMultilevel"/>
    <w:tmpl w:val="8B5A7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54A97"/>
    <w:rsid w:val="000E6546"/>
    <w:rsid w:val="00100651"/>
    <w:rsid w:val="001701F5"/>
    <w:rsid w:val="002043B1"/>
    <w:rsid w:val="00263335"/>
    <w:rsid w:val="00292391"/>
    <w:rsid w:val="003552D0"/>
    <w:rsid w:val="00356C46"/>
    <w:rsid w:val="003C46EF"/>
    <w:rsid w:val="003E0EA6"/>
    <w:rsid w:val="003E76C2"/>
    <w:rsid w:val="00475934"/>
    <w:rsid w:val="00491B11"/>
    <w:rsid w:val="004E444B"/>
    <w:rsid w:val="00530EE6"/>
    <w:rsid w:val="005F757B"/>
    <w:rsid w:val="00616388"/>
    <w:rsid w:val="00617900"/>
    <w:rsid w:val="00757AAF"/>
    <w:rsid w:val="007917BA"/>
    <w:rsid w:val="00840EF2"/>
    <w:rsid w:val="00876478"/>
    <w:rsid w:val="00924E43"/>
    <w:rsid w:val="00957C2A"/>
    <w:rsid w:val="00976027"/>
    <w:rsid w:val="009C244B"/>
    <w:rsid w:val="009C655B"/>
    <w:rsid w:val="00A159D9"/>
    <w:rsid w:val="00A27235"/>
    <w:rsid w:val="00A56634"/>
    <w:rsid w:val="00AF4CB6"/>
    <w:rsid w:val="00B1244A"/>
    <w:rsid w:val="00B83B47"/>
    <w:rsid w:val="00BA690B"/>
    <w:rsid w:val="00BF752B"/>
    <w:rsid w:val="00C104A2"/>
    <w:rsid w:val="00D77496"/>
    <w:rsid w:val="00E37E6D"/>
    <w:rsid w:val="00E52E3C"/>
    <w:rsid w:val="00E5674F"/>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35"/>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character" w:styleId="a4">
    <w:name w:val="Strong"/>
    <w:uiPriority w:val="22"/>
    <w:qFormat/>
    <w:rsid w:val="00A27235"/>
    <w:rPr>
      <w:b/>
      <w:bCs/>
    </w:rPr>
  </w:style>
  <w:style w:type="character" w:customStyle="1" w:styleId="Char">
    <w:name w:val="Κεφαλίδα Char"/>
    <w:link w:val="a5"/>
    <w:rsid w:val="00A27235"/>
    <w:rPr>
      <w:sz w:val="24"/>
      <w:szCs w:val="24"/>
    </w:rPr>
  </w:style>
  <w:style w:type="paragraph" w:styleId="a6">
    <w:name w:val="footer"/>
    <w:basedOn w:val="a"/>
    <w:link w:val="Char0"/>
    <w:rsid w:val="00A27235"/>
    <w:pPr>
      <w:tabs>
        <w:tab w:val="center" w:pos="4153"/>
        <w:tab w:val="right" w:pos="8306"/>
      </w:tabs>
    </w:pPr>
  </w:style>
  <w:style w:type="character" w:customStyle="1" w:styleId="Char0">
    <w:name w:val="Υποσέλιδο Char"/>
    <w:basedOn w:val="a0"/>
    <w:link w:val="a6"/>
    <w:rsid w:val="00A27235"/>
    <w:rPr>
      <w:rFonts w:ascii="Times New Roman" w:eastAsia="SimSun" w:hAnsi="Times New Roman" w:cs="Times New Roman"/>
      <w:sz w:val="24"/>
      <w:szCs w:val="24"/>
      <w:lang w:eastAsia="el-GR"/>
    </w:rPr>
  </w:style>
  <w:style w:type="paragraph" w:styleId="a5">
    <w:name w:val="header"/>
    <w:basedOn w:val="a"/>
    <w:link w:val="Char"/>
    <w:rsid w:val="00A27235"/>
    <w:pPr>
      <w:tabs>
        <w:tab w:val="center" w:pos="4153"/>
        <w:tab w:val="right" w:pos="8306"/>
      </w:tabs>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A27235"/>
    <w:rPr>
      <w:rFonts w:ascii="Times New Roman" w:eastAsia="SimSu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780">
      <w:bodyDiv w:val="1"/>
      <w:marLeft w:val="0"/>
      <w:marRight w:val="0"/>
      <w:marTop w:val="0"/>
      <w:marBottom w:val="0"/>
      <w:divBdr>
        <w:top w:val="none" w:sz="0" w:space="0" w:color="auto"/>
        <w:left w:val="none" w:sz="0" w:space="0" w:color="auto"/>
        <w:bottom w:val="none" w:sz="0" w:space="0" w:color="auto"/>
        <w:right w:val="none" w:sz="0" w:space="0" w:color="auto"/>
      </w:divBdr>
      <w:divsChild>
        <w:div w:id="868835670">
          <w:marLeft w:val="0"/>
          <w:marRight w:val="0"/>
          <w:marTop w:val="0"/>
          <w:marBottom w:val="0"/>
          <w:divBdr>
            <w:top w:val="none" w:sz="0" w:space="0" w:color="auto"/>
            <w:left w:val="none" w:sz="0" w:space="0" w:color="auto"/>
            <w:bottom w:val="none" w:sz="0" w:space="0" w:color="auto"/>
            <w:right w:val="none" w:sz="0" w:space="0" w:color="auto"/>
          </w:divBdr>
        </w:div>
        <w:div w:id="1027290507">
          <w:marLeft w:val="0"/>
          <w:marRight w:val="0"/>
          <w:marTop w:val="0"/>
          <w:marBottom w:val="0"/>
          <w:divBdr>
            <w:top w:val="none" w:sz="0" w:space="0" w:color="auto"/>
            <w:left w:val="none" w:sz="0" w:space="0" w:color="auto"/>
            <w:bottom w:val="none" w:sz="0" w:space="0" w:color="auto"/>
            <w:right w:val="none" w:sz="0" w:space="0" w:color="auto"/>
          </w:divBdr>
        </w:div>
        <w:div w:id="1037655298">
          <w:marLeft w:val="0"/>
          <w:marRight w:val="0"/>
          <w:marTop w:val="0"/>
          <w:marBottom w:val="0"/>
          <w:divBdr>
            <w:top w:val="none" w:sz="0" w:space="0" w:color="auto"/>
            <w:left w:val="none" w:sz="0" w:space="0" w:color="auto"/>
            <w:bottom w:val="none" w:sz="0" w:space="0" w:color="auto"/>
            <w:right w:val="none" w:sz="0" w:space="0" w:color="auto"/>
          </w:divBdr>
        </w:div>
        <w:div w:id="1103647497">
          <w:marLeft w:val="0"/>
          <w:marRight w:val="0"/>
          <w:marTop w:val="0"/>
          <w:marBottom w:val="0"/>
          <w:divBdr>
            <w:top w:val="none" w:sz="0" w:space="0" w:color="auto"/>
            <w:left w:val="none" w:sz="0" w:space="0" w:color="auto"/>
            <w:bottom w:val="none" w:sz="0" w:space="0" w:color="auto"/>
            <w:right w:val="none" w:sz="0" w:space="0" w:color="auto"/>
          </w:divBdr>
        </w:div>
        <w:div w:id="658314882">
          <w:marLeft w:val="0"/>
          <w:marRight w:val="0"/>
          <w:marTop w:val="0"/>
          <w:marBottom w:val="0"/>
          <w:divBdr>
            <w:top w:val="none" w:sz="0" w:space="0" w:color="auto"/>
            <w:left w:val="none" w:sz="0" w:space="0" w:color="auto"/>
            <w:bottom w:val="none" w:sz="0" w:space="0" w:color="auto"/>
            <w:right w:val="none" w:sz="0" w:space="0" w:color="auto"/>
          </w:divBdr>
        </w:div>
        <w:div w:id="248932114">
          <w:marLeft w:val="0"/>
          <w:marRight w:val="0"/>
          <w:marTop w:val="0"/>
          <w:marBottom w:val="0"/>
          <w:divBdr>
            <w:top w:val="none" w:sz="0" w:space="0" w:color="auto"/>
            <w:left w:val="none" w:sz="0" w:space="0" w:color="auto"/>
            <w:bottom w:val="none" w:sz="0" w:space="0" w:color="auto"/>
            <w:right w:val="none" w:sz="0" w:space="0" w:color="auto"/>
          </w:divBdr>
        </w:div>
        <w:div w:id="1137382422">
          <w:marLeft w:val="0"/>
          <w:marRight w:val="0"/>
          <w:marTop w:val="0"/>
          <w:marBottom w:val="0"/>
          <w:divBdr>
            <w:top w:val="none" w:sz="0" w:space="0" w:color="auto"/>
            <w:left w:val="none" w:sz="0" w:space="0" w:color="auto"/>
            <w:bottom w:val="none" w:sz="0" w:space="0" w:color="auto"/>
            <w:right w:val="none" w:sz="0" w:space="0" w:color="auto"/>
          </w:divBdr>
        </w:div>
      </w:divsChild>
    </w:div>
    <w:div w:id="451367646">
      <w:bodyDiv w:val="1"/>
      <w:marLeft w:val="0"/>
      <w:marRight w:val="0"/>
      <w:marTop w:val="0"/>
      <w:marBottom w:val="0"/>
      <w:divBdr>
        <w:top w:val="none" w:sz="0" w:space="0" w:color="auto"/>
        <w:left w:val="none" w:sz="0" w:space="0" w:color="auto"/>
        <w:bottom w:val="none" w:sz="0" w:space="0" w:color="auto"/>
        <w:right w:val="none" w:sz="0" w:space="0" w:color="auto"/>
      </w:divBdr>
    </w:div>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543512824">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2024-02-16T14:16:00Z</dcterms:created>
  <dcterms:modified xsi:type="dcterms:W3CDTF">2024-03-01T08:24:00Z</dcterms:modified>
</cp:coreProperties>
</file>